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D566" w14:textId="46BE5BED" w:rsidR="001F3958" w:rsidRDefault="00B064F3">
      <w:r>
        <w:t xml:space="preserve">BOLETÍN DE PRENSA </w:t>
      </w:r>
    </w:p>
    <w:p w14:paraId="6331CC53" w14:textId="099CE81A" w:rsidR="00B064F3" w:rsidRDefault="00B064F3">
      <w:r>
        <w:t>16 DE MAYO DE 2025</w:t>
      </w:r>
    </w:p>
    <w:p w14:paraId="4D4589B9" w14:textId="68751A4D" w:rsidR="00E96225" w:rsidRDefault="00667C46">
      <w:r>
        <w:t>Encabeza Omar Muñoz “</w:t>
      </w:r>
      <w:r w:rsidR="00C33654">
        <w:t xml:space="preserve">Primera </w:t>
      </w:r>
      <w:r>
        <w:t xml:space="preserve">Feria </w:t>
      </w:r>
      <w:r w:rsidR="00C33654">
        <w:t xml:space="preserve">Nacional </w:t>
      </w:r>
      <w:r>
        <w:t>del Empleo”</w:t>
      </w:r>
    </w:p>
    <w:p w14:paraId="6CF0CD33" w14:textId="74421980" w:rsidR="002B039F" w:rsidRDefault="002B039F">
      <w:r>
        <w:t>*</w:t>
      </w:r>
      <w:r w:rsidR="005349FF">
        <w:t>El edil refirió que</w:t>
      </w:r>
      <w:r w:rsidR="0027530A">
        <w:t xml:space="preserve"> el crecimiento económico </w:t>
      </w:r>
      <w:r w:rsidR="005349FF">
        <w:t xml:space="preserve">es una herramienta posibilitadora de la transformación en la comunidad </w:t>
      </w:r>
    </w:p>
    <w:p w14:paraId="60086903" w14:textId="7527A4FD" w:rsidR="00B064F3" w:rsidRDefault="0036128D">
      <w:r>
        <w:t xml:space="preserve">*Realizada en conjunto con </w:t>
      </w:r>
      <w:r w:rsidR="001F3958">
        <w:t>los gobiernos estatal y federal</w:t>
      </w:r>
      <w:r w:rsidR="00AB50B7">
        <w:t xml:space="preserve"> </w:t>
      </w:r>
      <w:r w:rsidR="003F2F22">
        <w:t xml:space="preserve">se ofertaron </w:t>
      </w:r>
      <w:r w:rsidR="001F3958">
        <w:t xml:space="preserve"> mil </w:t>
      </w:r>
      <w:r w:rsidR="007C6987">
        <w:t xml:space="preserve">689 vacantes con la participación de 50 empresas </w:t>
      </w:r>
    </w:p>
    <w:p w14:paraId="54119BFA" w14:textId="6BBEF702" w:rsidR="00B601A1" w:rsidRDefault="00B064F3">
      <w:r>
        <w:t xml:space="preserve">CUAUTLANCINGO, PUE. </w:t>
      </w:r>
      <w:r w:rsidR="00556BC3">
        <w:t xml:space="preserve">El Presidente Municipal de Cuautlancingo, Omar Muñoz, </w:t>
      </w:r>
      <w:r w:rsidR="002E3D4F">
        <w:t>acompañado de Víctor Gabriel Chedraui,</w:t>
      </w:r>
      <w:r w:rsidR="0066144D">
        <w:t xml:space="preserve"> Secretario </w:t>
      </w:r>
      <w:r w:rsidR="004721D8">
        <w:t xml:space="preserve">de Desarrollo Económico y Trabajo del Gobierno del Estado, </w:t>
      </w:r>
      <w:r w:rsidR="00556BC3">
        <w:t xml:space="preserve">encabezó </w:t>
      </w:r>
      <w:r w:rsidR="00D7323B">
        <w:t xml:space="preserve">la primera “Feria </w:t>
      </w:r>
      <w:r w:rsidR="00252E16">
        <w:t xml:space="preserve">Nacional </w:t>
      </w:r>
      <w:r w:rsidR="00D7323B">
        <w:t>del Empleo”</w:t>
      </w:r>
      <w:r w:rsidR="00203735">
        <w:t xml:space="preserve">, </w:t>
      </w:r>
      <w:r w:rsidR="00476AC6">
        <w:t xml:space="preserve">realizada en conjunto con </w:t>
      </w:r>
      <w:r w:rsidR="001F3958">
        <w:t>los gobiernos federal y estatal</w:t>
      </w:r>
      <w:r w:rsidR="00476AC6">
        <w:t>,</w:t>
      </w:r>
      <w:r w:rsidR="001F3958">
        <w:t xml:space="preserve"> en la que</w:t>
      </w:r>
      <w:r w:rsidR="00203735">
        <w:t xml:space="preserve"> destacó el crecimiento económico </w:t>
      </w:r>
      <w:r w:rsidR="00966224">
        <w:t xml:space="preserve">del </w:t>
      </w:r>
      <w:r w:rsidR="0023029D">
        <w:t xml:space="preserve">municipio y la amalgama que debe haber entre </w:t>
      </w:r>
      <w:r w:rsidR="00C12A2F">
        <w:t>los gobiernos, el sector privado y las organizaciones de la sociedad civil</w:t>
      </w:r>
      <w:r w:rsidR="00856B1A">
        <w:t>.</w:t>
      </w:r>
    </w:p>
    <w:p w14:paraId="5DBD4277" w14:textId="50D6B279" w:rsidR="007E3322" w:rsidRDefault="00B601A1">
      <w:r>
        <w:t>El edil</w:t>
      </w:r>
      <w:r w:rsidR="00B91D3D">
        <w:t xml:space="preserve"> agradeció al Gobierno de la República por haber elegido a la localidad</w:t>
      </w:r>
      <w:r w:rsidR="00264EEC">
        <w:t xml:space="preserve">, así como el apoyo del </w:t>
      </w:r>
      <w:r w:rsidR="00F749A1">
        <w:t xml:space="preserve">Gobernador Alejandro Armenta y </w:t>
      </w:r>
      <w:r w:rsidR="005638EE">
        <w:t xml:space="preserve">refirió </w:t>
      </w:r>
      <w:r w:rsidR="00A03319">
        <w:t>qu</w:t>
      </w:r>
      <w:r w:rsidR="00476AC6">
        <w:t>e</w:t>
      </w:r>
      <w:r w:rsidR="007350FA">
        <w:t xml:space="preserve"> el </w:t>
      </w:r>
      <w:r w:rsidR="005638EE">
        <w:t>crecimiento económico</w:t>
      </w:r>
      <w:r w:rsidR="00831B13">
        <w:t xml:space="preserve"> es u</w:t>
      </w:r>
      <w:r w:rsidR="005638EE">
        <w:t>na herramienta</w:t>
      </w:r>
      <w:r w:rsidR="00676E28">
        <w:t xml:space="preserve"> </w:t>
      </w:r>
      <w:r w:rsidR="005638EE">
        <w:t>posibilitador</w:t>
      </w:r>
      <w:r w:rsidR="00676E28">
        <w:t>a d</w:t>
      </w:r>
      <w:r w:rsidR="005638EE">
        <w:t xml:space="preserve">el cambio y </w:t>
      </w:r>
      <w:r w:rsidR="00676E28">
        <w:t>la</w:t>
      </w:r>
      <w:r w:rsidR="005638EE">
        <w:t xml:space="preserve"> transformación </w:t>
      </w:r>
      <w:r w:rsidR="00912979">
        <w:t xml:space="preserve">de la </w:t>
      </w:r>
      <w:r w:rsidR="005638EE">
        <w:t>comunidad</w:t>
      </w:r>
      <w:r w:rsidR="001F3958">
        <w:t>:</w:t>
      </w:r>
      <w:r w:rsidR="00A861F0">
        <w:t xml:space="preserve"> “</w:t>
      </w:r>
      <w:r w:rsidR="005638EE">
        <w:t xml:space="preserve">se habla </w:t>
      </w:r>
      <w:r w:rsidR="001F6A60">
        <w:t xml:space="preserve">de </w:t>
      </w:r>
      <w:r w:rsidR="00A9521B">
        <w:t>d</w:t>
      </w:r>
      <w:r w:rsidR="001F6A60">
        <w:t>erram</w:t>
      </w:r>
      <w:r w:rsidR="00A9521B">
        <w:t>a</w:t>
      </w:r>
      <w:r w:rsidR="001F6A60">
        <w:t xml:space="preserve"> económica </w:t>
      </w:r>
      <w:r w:rsidR="00805C4B">
        <w:t xml:space="preserve">cuando </w:t>
      </w:r>
      <w:r w:rsidR="005957C9">
        <w:t>a</w:t>
      </w:r>
      <w:r w:rsidR="001F6A60">
        <w:t xml:space="preserve"> través del trabajo coordinado </w:t>
      </w:r>
      <w:r w:rsidR="00B71A24">
        <w:t>s</w:t>
      </w:r>
      <w:r w:rsidR="001F6A60">
        <w:t>e</w:t>
      </w:r>
      <w:r w:rsidR="00B71A24">
        <w:t xml:space="preserve"> logra que </w:t>
      </w:r>
      <w:r w:rsidR="00904F10">
        <w:t>el recurso l</w:t>
      </w:r>
      <w:r w:rsidR="0054675F">
        <w:t xml:space="preserve">legue </w:t>
      </w:r>
      <w:r w:rsidR="001F6A60">
        <w:t>al pueblo</w:t>
      </w:r>
      <w:r w:rsidR="001F3958">
        <w:t>,</w:t>
      </w:r>
      <w:r w:rsidR="0044785E">
        <w:t xml:space="preserve"> y </w:t>
      </w:r>
      <w:r w:rsidR="00A77AE0">
        <w:t>es</w:t>
      </w:r>
      <w:r w:rsidR="001F3958">
        <w:t>a es</w:t>
      </w:r>
      <w:r w:rsidR="00A77AE0">
        <w:t xml:space="preserve"> l</w:t>
      </w:r>
      <w:r w:rsidR="00E33591">
        <w:t xml:space="preserve">a filosofía </w:t>
      </w:r>
      <w:r w:rsidR="00864B0C">
        <w:t xml:space="preserve">de la </w:t>
      </w:r>
      <w:r w:rsidR="00AD77B9">
        <w:t>Presidenta de la República</w:t>
      </w:r>
      <w:r w:rsidR="00A77AE0">
        <w:t>,</w:t>
      </w:r>
      <w:r w:rsidR="0037311E">
        <w:t xml:space="preserve"> Claudia </w:t>
      </w:r>
      <w:r w:rsidR="00A77AE0">
        <w:t>Sheinbaum,</w:t>
      </w:r>
      <w:r w:rsidR="0037311E">
        <w:t xml:space="preserve"> </w:t>
      </w:r>
      <w:r w:rsidR="00864B0C">
        <w:t xml:space="preserve">al construir </w:t>
      </w:r>
      <w:r w:rsidR="0037311E">
        <w:t>el segundo piso de la cuarta transfo</w:t>
      </w:r>
      <w:r w:rsidR="00F42F85">
        <w:t>rmación</w:t>
      </w:r>
      <w:r w:rsidR="007C0CEF">
        <w:t xml:space="preserve"> con se</w:t>
      </w:r>
      <w:r w:rsidR="0037311E">
        <w:t xml:space="preserve">nsibilidad </w:t>
      </w:r>
      <w:r w:rsidR="007C0CEF">
        <w:t xml:space="preserve">y </w:t>
      </w:r>
      <w:r w:rsidR="0037311E">
        <w:t>humanismo</w:t>
      </w:r>
      <w:r w:rsidR="007C0CEF">
        <w:t xml:space="preserve">, para que </w:t>
      </w:r>
      <w:r w:rsidR="0037311E">
        <w:t>en el centro de cada decisión esté primeramente el pueblo</w:t>
      </w:r>
      <w:r w:rsidR="007E3322">
        <w:t>”.</w:t>
      </w:r>
    </w:p>
    <w:p w14:paraId="0145C190" w14:textId="5A914255" w:rsidR="004E20F0" w:rsidRDefault="00AC3C1C">
      <w:r>
        <w:t>“</w:t>
      </w:r>
      <w:r w:rsidR="00550150">
        <w:t>Cuautlancingo tiene que ser ejemplo</w:t>
      </w:r>
      <w:r w:rsidR="001F3958">
        <w:t>;</w:t>
      </w:r>
      <w:r w:rsidR="00550150">
        <w:t xml:space="preserve"> vivimos en la región una dicotomía muy tangible donde hay crecimiento económico</w:t>
      </w:r>
      <w:r>
        <w:t xml:space="preserve">, </w:t>
      </w:r>
      <w:r w:rsidR="00550150">
        <w:t>pero tenemos zonas en las juntas auxiliares</w:t>
      </w:r>
      <w:r>
        <w:t xml:space="preserve"> e</w:t>
      </w:r>
      <w:r w:rsidR="00550150">
        <w:t xml:space="preserve"> inspectorías donde </w:t>
      </w:r>
      <w:r w:rsidR="001C2AB0">
        <w:t>no</w:t>
      </w:r>
      <w:r w:rsidR="00550150">
        <w:t xml:space="preserve"> hay red de drenaje </w:t>
      </w:r>
      <w:r w:rsidR="001C2AB0">
        <w:t>ni</w:t>
      </w:r>
      <w:r w:rsidR="00550150">
        <w:t xml:space="preserve"> </w:t>
      </w:r>
      <w:r w:rsidR="00A034D3">
        <w:t>de</w:t>
      </w:r>
      <w:r w:rsidR="00550150">
        <w:t xml:space="preserve"> distribución de</w:t>
      </w:r>
      <w:r w:rsidR="00A034D3">
        <w:t>l</w:t>
      </w:r>
      <w:r w:rsidR="00550150">
        <w:t xml:space="preserve"> líquido vital</w:t>
      </w:r>
      <w:r w:rsidR="00DD1F13">
        <w:t xml:space="preserve">; </w:t>
      </w:r>
      <w:r w:rsidR="00550150">
        <w:t xml:space="preserve">nos encontramos con un municipio que privilegió por </w:t>
      </w:r>
      <w:r w:rsidR="00DD1F13">
        <w:t xml:space="preserve">más </w:t>
      </w:r>
      <w:r w:rsidR="00550150">
        <w:t xml:space="preserve">de 30 años el crecimiento económico </w:t>
      </w:r>
      <w:r w:rsidR="00DD1F13">
        <w:t>pero n</w:t>
      </w:r>
      <w:r w:rsidR="00550150">
        <w:t>unca volteó a ver la necesidad del pueblo</w:t>
      </w:r>
      <w:r w:rsidR="00992C28">
        <w:t xml:space="preserve">. Ahora vamos a tener la primera Universidad de la </w:t>
      </w:r>
      <w:r w:rsidR="00EF5965">
        <w:t>Tec</w:t>
      </w:r>
      <w:r w:rsidR="00992C28">
        <w:t xml:space="preserve">nología en San Lorenzo </w:t>
      </w:r>
      <w:r w:rsidR="00EF5965">
        <w:t>Almecatla</w:t>
      </w:r>
      <w:r w:rsidR="00706227">
        <w:t xml:space="preserve"> y</w:t>
      </w:r>
      <w:r w:rsidR="00992C28">
        <w:t xml:space="preserve"> a poder presenciar la construcción del </w:t>
      </w:r>
      <w:r w:rsidR="004E20F0">
        <w:t>Bachillerato Te</w:t>
      </w:r>
      <w:r w:rsidR="00992C28">
        <w:t>cnológico</w:t>
      </w:r>
      <w:r w:rsidR="004E20F0">
        <w:t>, que beneficiará también a Sanctorum”</w:t>
      </w:r>
      <w:r w:rsidR="001F3958">
        <w:t>, dijo.</w:t>
      </w:r>
    </w:p>
    <w:p w14:paraId="0665F8FD" w14:textId="78A06FBA" w:rsidR="001F6DD3" w:rsidRDefault="00485573">
      <w:r>
        <w:t xml:space="preserve">El edil refirió que </w:t>
      </w:r>
      <w:r w:rsidR="00E22708">
        <w:t>se va</w:t>
      </w:r>
      <w:r w:rsidR="00992C28">
        <w:t xml:space="preserve"> cerrar el ciclo entre educación y ocupación</w:t>
      </w:r>
      <w:r w:rsidR="00E22708">
        <w:t xml:space="preserve"> como </w:t>
      </w:r>
      <w:r w:rsidR="00992C28">
        <w:t xml:space="preserve"> respuesta a</w:t>
      </w:r>
      <w:r w:rsidR="007E3A13">
        <w:t xml:space="preserve"> un</w:t>
      </w:r>
      <w:r w:rsidR="00992C28">
        <w:t xml:space="preserve"> reclamo </w:t>
      </w:r>
      <w:r w:rsidR="00E22708">
        <w:t>social</w:t>
      </w:r>
      <w:r w:rsidR="00992C28">
        <w:t xml:space="preserve"> </w:t>
      </w:r>
      <w:r w:rsidR="007E3A13">
        <w:t>d</w:t>
      </w:r>
      <w:r w:rsidR="00992C28">
        <w:t>e 60 años</w:t>
      </w:r>
      <w:r w:rsidR="00BB72CF">
        <w:t xml:space="preserve">, </w:t>
      </w:r>
      <w:r w:rsidR="00992C28">
        <w:t xml:space="preserve">pidiendo que se </w:t>
      </w:r>
      <w:r w:rsidR="00E356E3">
        <w:t>vincular</w:t>
      </w:r>
      <w:r w:rsidR="008E00E8">
        <w:t>a</w:t>
      </w:r>
      <w:r w:rsidR="00E356E3">
        <w:t xml:space="preserve"> </w:t>
      </w:r>
      <w:r w:rsidR="00992C28">
        <w:t xml:space="preserve">la juventud con la fuerza laboral </w:t>
      </w:r>
      <w:r w:rsidR="00E356E3">
        <w:t>y el</w:t>
      </w:r>
      <w:r w:rsidR="00992C28">
        <w:t xml:space="preserve"> </w:t>
      </w:r>
      <w:proofErr w:type="spellStart"/>
      <w:r w:rsidR="00992C28">
        <w:t>emprendedurismo</w:t>
      </w:r>
      <w:proofErr w:type="spellEnd"/>
      <w:r w:rsidR="008E00E8">
        <w:t xml:space="preserve">, para </w:t>
      </w:r>
      <w:r w:rsidR="00F02D21">
        <w:t xml:space="preserve"> </w:t>
      </w:r>
      <w:r w:rsidR="008E00E8">
        <w:t xml:space="preserve">que </w:t>
      </w:r>
      <w:r w:rsidR="001F3958">
        <w:t>las y los jóvenes</w:t>
      </w:r>
      <w:r w:rsidR="00260D48">
        <w:t xml:space="preserve"> pueda</w:t>
      </w:r>
      <w:r w:rsidR="001F3958">
        <w:t>n</w:t>
      </w:r>
      <w:r w:rsidR="00260D48">
        <w:t xml:space="preserve"> </w:t>
      </w:r>
      <w:r w:rsidR="00796505">
        <w:t xml:space="preserve">tener futuro </w:t>
      </w:r>
      <w:r w:rsidR="00B65EED">
        <w:t>en u</w:t>
      </w:r>
      <w:r w:rsidR="00F02D21">
        <w:t>na empresa de talla internacional</w:t>
      </w:r>
      <w:r w:rsidR="001F6DD3">
        <w:t>.</w:t>
      </w:r>
    </w:p>
    <w:p w14:paraId="21D5E06E" w14:textId="52002C0A" w:rsidR="00F02D21" w:rsidRDefault="001F6DD3">
      <w:r>
        <w:lastRenderedPageBreak/>
        <w:t>“Est</w:t>
      </w:r>
      <w:r w:rsidR="00F02D21">
        <w:t>amos construyendo</w:t>
      </w:r>
      <w:r w:rsidR="008249DA">
        <w:t xml:space="preserve"> l</w:t>
      </w:r>
      <w:r w:rsidR="00F02D21">
        <w:t>os cimientos sólidos y fuertes desde la economía</w:t>
      </w:r>
      <w:r w:rsidR="00E931B4">
        <w:t xml:space="preserve">, </w:t>
      </w:r>
      <w:r w:rsidR="00F02D21">
        <w:t xml:space="preserve">privilegiando al pueblo de </w:t>
      </w:r>
      <w:r w:rsidR="00E0384E">
        <w:t>Cuautlancingo</w:t>
      </w:r>
      <w:r w:rsidR="000E407B">
        <w:t xml:space="preserve"> y es</w:t>
      </w:r>
      <w:r w:rsidR="00F02D21">
        <w:t xml:space="preserve">tamos seguros que el </w:t>
      </w:r>
      <w:r w:rsidR="00AF6FE4">
        <w:t xml:space="preserve">Gobierno </w:t>
      </w:r>
      <w:r w:rsidR="00F02D21">
        <w:t xml:space="preserve">del </w:t>
      </w:r>
      <w:r w:rsidR="001F3958">
        <w:t>e</w:t>
      </w:r>
      <w:r w:rsidR="00AF6FE4">
        <w:t xml:space="preserve">stado </w:t>
      </w:r>
      <w:r w:rsidR="00490C64">
        <w:t>con ese s</w:t>
      </w:r>
      <w:r w:rsidR="00F02D21">
        <w:t xml:space="preserve">entido humanista </w:t>
      </w:r>
      <w:r w:rsidR="00B87248">
        <w:t xml:space="preserve">que lo caracteriza, </w:t>
      </w:r>
      <w:r w:rsidR="00F02D21">
        <w:t>va a construir</w:t>
      </w:r>
      <w:r w:rsidR="0075226D">
        <w:t xml:space="preserve"> </w:t>
      </w:r>
      <w:r w:rsidR="002F2751">
        <w:t xml:space="preserve">en conjunto con </w:t>
      </w:r>
      <w:r w:rsidR="00690924">
        <w:t xml:space="preserve">nosotros </w:t>
      </w:r>
      <w:r w:rsidR="00D94C0A">
        <w:t>un mejor futuro</w:t>
      </w:r>
      <w:r w:rsidR="00BD1479">
        <w:t>, dejando atrás una región olvidada que hoy toma el lugar que le corresponde</w:t>
      </w:r>
      <w:r>
        <w:t xml:space="preserve">. </w:t>
      </w:r>
      <w:r w:rsidR="00221D18">
        <w:t xml:space="preserve">La construcción del </w:t>
      </w:r>
      <w:r w:rsidR="00F02D21">
        <w:t xml:space="preserve">segundo piso de la cuarta transformación lleva la </w:t>
      </w:r>
      <w:r w:rsidR="00B74C40">
        <w:t xml:space="preserve">T </w:t>
      </w:r>
      <w:r w:rsidR="00F02D21">
        <w:t>de tecnología</w:t>
      </w:r>
      <w:r w:rsidR="006365DD">
        <w:t xml:space="preserve"> </w:t>
      </w:r>
      <w:r w:rsidR="00EC6EBF">
        <w:t>y la T de transformación comunitaria</w:t>
      </w:r>
      <w:r w:rsidR="006365DD">
        <w:t>”</w:t>
      </w:r>
      <w:r>
        <w:t>, concluyó.</w:t>
      </w:r>
    </w:p>
    <w:p w14:paraId="5CA41CEF" w14:textId="2587E6EC" w:rsidR="00256C5F" w:rsidRDefault="00E418F9">
      <w:r>
        <w:t xml:space="preserve">En su intervención, </w:t>
      </w:r>
      <w:r w:rsidR="00FE5EA9">
        <w:t>Víctor Gabriel Chedraui</w:t>
      </w:r>
      <w:r w:rsidR="00206A55">
        <w:t xml:space="preserve"> detalló que en la Feria</w:t>
      </w:r>
      <w:r w:rsidR="00583333">
        <w:t xml:space="preserve"> Nacional del Empleo </w:t>
      </w:r>
      <w:r w:rsidR="0026384E">
        <w:t>participaron</w:t>
      </w:r>
      <w:r w:rsidR="00256C5F">
        <w:t xml:space="preserve"> 50 empresas</w:t>
      </w:r>
      <w:r w:rsidR="00583333">
        <w:t>:</w:t>
      </w:r>
      <w:r w:rsidR="00256C5F">
        <w:t xml:space="preserve"> </w:t>
      </w:r>
      <w:r w:rsidR="00DF186E">
        <w:t xml:space="preserve">21 del sector comercio, </w:t>
      </w:r>
      <w:r w:rsidR="00EC6EBF">
        <w:t>una</w:t>
      </w:r>
      <w:r w:rsidR="00DF186E">
        <w:t xml:space="preserve"> de la construcción</w:t>
      </w:r>
      <w:r w:rsidR="002539D0">
        <w:t xml:space="preserve">, </w:t>
      </w:r>
      <w:r w:rsidR="00EC6EBF">
        <w:t>cinco</w:t>
      </w:r>
      <w:r w:rsidR="003B533E">
        <w:t xml:space="preserve"> de</w:t>
      </w:r>
      <w:r w:rsidR="002539D0">
        <w:t xml:space="preserve"> servicios profesionales</w:t>
      </w:r>
      <w:r w:rsidR="00F77B29">
        <w:t xml:space="preserve">, </w:t>
      </w:r>
      <w:r w:rsidR="00EC6EBF">
        <w:t>siete</w:t>
      </w:r>
      <w:r w:rsidR="00F77B29">
        <w:t xml:space="preserve"> de la</w:t>
      </w:r>
      <w:r w:rsidR="00793EC1">
        <w:t xml:space="preserve"> industria de la </w:t>
      </w:r>
      <w:r w:rsidR="00F77B29">
        <w:t>transformación</w:t>
      </w:r>
      <w:r w:rsidR="006B078D">
        <w:t>,</w:t>
      </w:r>
      <w:r w:rsidR="0091306B">
        <w:t xml:space="preserve"> </w:t>
      </w:r>
      <w:r w:rsidR="00EC6EBF">
        <w:t>seis</w:t>
      </w:r>
      <w:r w:rsidR="00F77B29">
        <w:t xml:space="preserve"> </w:t>
      </w:r>
      <w:r w:rsidR="006B078D">
        <w:t>del</w:t>
      </w:r>
      <w:r w:rsidR="003B533E">
        <w:t xml:space="preserve"> </w:t>
      </w:r>
      <w:r w:rsidR="006B078D">
        <w:t>transporte y dos instancias de gobierno.</w:t>
      </w:r>
      <w:r w:rsidR="00182384">
        <w:t xml:space="preserve"> Asimismo</w:t>
      </w:r>
      <w:r w:rsidR="00EC6EBF">
        <w:t>,</w:t>
      </w:r>
      <w:r w:rsidR="00182384">
        <w:t xml:space="preserve"> se ofrecieron </w:t>
      </w:r>
      <w:r w:rsidR="00EC6EBF">
        <w:t xml:space="preserve">mil </w:t>
      </w:r>
      <w:r w:rsidR="00182384">
        <w:t xml:space="preserve">689 </w:t>
      </w:r>
      <w:r w:rsidR="00CE2BE4">
        <w:t xml:space="preserve">vacantes en un rango de sueldo </w:t>
      </w:r>
      <w:r w:rsidR="004807E5">
        <w:t xml:space="preserve">desde los </w:t>
      </w:r>
      <w:r w:rsidR="00EC6EBF">
        <w:t xml:space="preserve">8 mil 480 </w:t>
      </w:r>
      <w:r w:rsidR="004807E5">
        <w:t xml:space="preserve">hasta los </w:t>
      </w:r>
      <w:r w:rsidR="00C57094">
        <w:t>40</w:t>
      </w:r>
      <w:r w:rsidR="00EC6EBF">
        <w:t xml:space="preserve"> mil pesos</w:t>
      </w:r>
      <w:r w:rsidR="00431295">
        <w:t xml:space="preserve"> cubriendo perfiles diversos y promoviendo </w:t>
      </w:r>
      <w:r w:rsidR="00141579">
        <w:t xml:space="preserve">la </w:t>
      </w:r>
      <w:r w:rsidR="00431295">
        <w:t>inclusión laboral</w:t>
      </w:r>
      <w:r w:rsidR="00141579">
        <w:t>.</w:t>
      </w:r>
    </w:p>
    <w:p w14:paraId="147E18CA" w14:textId="36B00C0E" w:rsidR="008E7DFF" w:rsidRDefault="008E7DFF">
      <w:r>
        <w:t>“</w:t>
      </w:r>
      <w:r w:rsidR="00F91E2F">
        <w:t>Lo</w:t>
      </w:r>
      <w:r>
        <w:t xml:space="preserve">s invito a todos </w:t>
      </w:r>
      <w:r w:rsidR="00F91E2F">
        <w:t>a</w:t>
      </w:r>
      <w:r>
        <w:t xml:space="preserve"> aprovechar esta </w:t>
      </w:r>
      <w:r w:rsidR="00F91E2F">
        <w:t xml:space="preserve">oportunidad de </w:t>
      </w:r>
      <w:r>
        <w:t>postularse y sobre todo a seguir construyendo juntos un futuro con mayores oportunidade</w:t>
      </w:r>
      <w:r w:rsidR="00751571">
        <w:t xml:space="preserve">s; </w:t>
      </w:r>
      <w:r>
        <w:t>en Puebla se trabaja por el bienestar de</w:t>
      </w:r>
      <w:r w:rsidR="00751571">
        <w:t xml:space="preserve"> todos </w:t>
      </w:r>
      <w:r>
        <w:t>con compromiso</w:t>
      </w:r>
      <w:r w:rsidR="00467ED4">
        <w:t>,</w:t>
      </w:r>
      <w:r>
        <w:t xml:space="preserve"> ética </w:t>
      </w:r>
      <w:r w:rsidR="00467ED4">
        <w:t xml:space="preserve">y </w:t>
      </w:r>
      <w:r>
        <w:t>con visión de futur</w:t>
      </w:r>
      <w:r w:rsidR="00467ED4">
        <w:t>o</w:t>
      </w:r>
      <w:r w:rsidR="00FF6CAE">
        <w:t xml:space="preserve"> y </w:t>
      </w:r>
      <w:r>
        <w:t>lo hacemos por amor a Puebla y pensando en grande</w:t>
      </w:r>
      <w:r w:rsidR="00FF6CAE">
        <w:t>”</w:t>
      </w:r>
      <w:r w:rsidR="00EC6EBF">
        <w:t>, señaló.</w:t>
      </w:r>
    </w:p>
    <w:p w14:paraId="6C17CE5D" w14:textId="77777777" w:rsidR="00102B0A" w:rsidRDefault="00A51A61">
      <w:r>
        <w:t>Estuvieron presentes</w:t>
      </w:r>
      <w:r w:rsidR="00C22B0F">
        <w:t>,</w:t>
      </w:r>
      <w:r w:rsidR="00AA05F9">
        <w:t xml:space="preserve"> la Diputada Local Norma Pimentel; </w:t>
      </w:r>
      <w:r w:rsidR="00E47849">
        <w:t xml:space="preserve">Leticia </w:t>
      </w:r>
      <w:proofErr w:type="spellStart"/>
      <w:r w:rsidR="00E47849">
        <w:t>Ahua</w:t>
      </w:r>
      <w:r w:rsidR="00044B20">
        <w:t>ctzin</w:t>
      </w:r>
      <w:proofErr w:type="spellEnd"/>
      <w:r w:rsidR="00044B20">
        <w:t xml:space="preserve"> Oyarzabal, Subsecretaria de Empleo e Inspección </w:t>
      </w:r>
      <w:r w:rsidR="00921F0A">
        <w:t xml:space="preserve">de la Secretaría de Desarrollo Económico y Trabajo del Gobierno del Estado; </w:t>
      </w:r>
      <w:r w:rsidR="006A63E0">
        <w:t xml:space="preserve">Mónica Barrientos Sánchez, Subsecretaria de Industria y Comercio </w:t>
      </w:r>
      <w:r w:rsidR="00BE2653">
        <w:t>de la Secretaría de Desarrollo Económico y Trabajo del Gobierno del Estado</w:t>
      </w:r>
      <w:r w:rsidR="00BB50C8">
        <w:t xml:space="preserve"> y</w:t>
      </w:r>
      <w:r w:rsidR="00BE2653">
        <w:t xml:space="preserve"> </w:t>
      </w:r>
      <w:r w:rsidR="00985C1C">
        <w:t xml:space="preserve">Rafael Casco </w:t>
      </w:r>
      <w:proofErr w:type="spellStart"/>
      <w:r w:rsidR="00985C1C">
        <w:t>Monjarás</w:t>
      </w:r>
      <w:proofErr w:type="spellEnd"/>
      <w:r w:rsidR="00985C1C">
        <w:t xml:space="preserve">, Director General del Servicio Nacional </w:t>
      </w:r>
      <w:r w:rsidR="008E4F70">
        <w:t xml:space="preserve">del Empleo de la Secretaría de Desarrollo Económico y Trabajo </w:t>
      </w:r>
      <w:r w:rsidR="00F3572F">
        <w:t>del Gobierno del Estado</w:t>
      </w:r>
      <w:r w:rsidR="00102B0A">
        <w:t>.</w:t>
      </w:r>
    </w:p>
    <w:p w14:paraId="302B80AF" w14:textId="0DF8101D" w:rsidR="00A51A61" w:rsidRDefault="00102B0A">
      <w:r>
        <w:t>También A</w:t>
      </w:r>
      <w:r w:rsidR="00F3572F">
        <w:t xml:space="preserve">lfonso Aguirre González, Director General del Instituto </w:t>
      </w:r>
      <w:r w:rsidR="001D777F">
        <w:t>de Capacitación para el Trabajo del Estado</w:t>
      </w:r>
      <w:r>
        <w:t xml:space="preserve">; </w:t>
      </w:r>
      <w:r w:rsidR="001D777F">
        <w:t xml:space="preserve">Carlos Armando Popoca Bermúdez, </w:t>
      </w:r>
      <w:r w:rsidR="00685448">
        <w:t xml:space="preserve">Director del Servicio Nacional del Empleo y Participación de la Secretaría </w:t>
      </w:r>
      <w:r w:rsidR="00BB50C8">
        <w:t>de Desarrollo Económico y Trabajo del Gobierno del Estado</w:t>
      </w:r>
      <w:r w:rsidR="00951C04">
        <w:t xml:space="preserve">; la Regidora de Desarrollo Rural, Industria y Comercio, </w:t>
      </w:r>
      <w:r w:rsidR="009D2EA6">
        <w:t>Mari Claudia Cruz Hernández</w:t>
      </w:r>
      <w:r w:rsidR="009E284A">
        <w:t xml:space="preserve"> y</w:t>
      </w:r>
      <w:r w:rsidR="0003052C">
        <w:t xml:space="preserve"> el Regidor de Economía y Turismo, </w:t>
      </w:r>
      <w:r w:rsidR="009E284A">
        <w:t>Marco Antonio Mexicano Ramírez</w:t>
      </w:r>
      <w:r w:rsidR="00BB50C8">
        <w:t>.</w:t>
      </w:r>
    </w:p>
    <w:sectPr w:rsidR="00A51A6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C8"/>
    <w:rsid w:val="0003052C"/>
    <w:rsid w:val="00044B20"/>
    <w:rsid w:val="000541CC"/>
    <w:rsid w:val="00054762"/>
    <w:rsid w:val="000743B0"/>
    <w:rsid w:val="000E407B"/>
    <w:rsid w:val="00102B0A"/>
    <w:rsid w:val="0010692A"/>
    <w:rsid w:val="0011477F"/>
    <w:rsid w:val="00141579"/>
    <w:rsid w:val="00146E30"/>
    <w:rsid w:val="00154B18"/>
    <w:rsid w:val="00164C65"/>
    <w:rsid w:val="00182384"/>
    <w:rsid w:val="00192F8E"/>
    <w:rsid w:val="001C2AB0"/>
    <w:rsid w:val="001D777F"/>
    <w:rsid w:val="001E4908"/>
    <w:rsid w:val="001F3958"/>
    <w:rsid w:val="001F6A60"/>
    <w:rsid w:val="001F6DD3"/>
    <w:rsid w:val="00203735"/>
    <w:rsid w:val="00205516"/>
    <w:rsid w:val="00206A55"/>
    <w:rsid w:val="00221D18"/>
    <w:rsid w:val="0023029D"/>
    <w:rsid w:val="00242D77"/>
    <w:rsid w:val="0024615A"/>
    <w:rsid w:val="00252E16"/>
    <w:rsid w:val="002539D0"/>
    <w:rsid w:val="00256C5F"/>
    <w:rsid w:val="00260D48"/>
    <w:rsid w:val="0026384E"/>
    <w:rsid w:val="00264EEC"/>
    <w:rsid w:val="0027530A"/>
    <w:rsid w:val="002A4120"/>
    <w:rsid w:val="002B039F"/>
    <w:rsid w:val="002B5858"/>
    <w:rsid w:val="002E3D4F"/>
    <w:rsid w:val="002F2751"/>
    <w:rsid w:val="00330647"/>
    <w:rsid w:val="0036128D"/>
    <w:rsid w:val="0037311E"/>
    <w:rsid w:val="003B533E"/>
    <w:rsid w:val="003C3378"/>
    <w:rsid w:val="003F2F22"/>
    <w:rsid w:val="00431295"/>
    <w:rsid w:val="004340CD"/>
    <w:rsid w:val="0044785E"/>
    <w:rsid w:val="00467ED4"/>
    <w:rsid w:val="004721D8"/>
    <w:rsid w:val="00476AC6"/>
    <w:rsid w:val="004807E5"/>
    <w:rsid w:val="00485573"/>
    <w:rsid w:val="00490C64"/>
    <w:rsid w:val="004E20F0"/>
    <w:rsid w:val="00521BC8"/>
    <w:rsid w:val="005349FF"/>
    <w:rsid w:val="0054675F"/>
    <w:rsid w:val="00550150"/>
    <w:rsid w:val="00556BC3"/>
    <w:rsid w:val="005638EE"/>
    <w:rsid w:val="00583333"/>
    <w:rsid w:val="005957C9"/>
    <w:rsid w:val="006365DD"/>
    <w:rsid w:val="0066144D"/>
    <w:rsid w:val="00667C46"/>
    <w:rsid w:val="00676E28"/>
    <w:rsid w:val="00685448"/>
    <w:rsid w:val="00690924"/>
    <w:rsid w:val="006A63E0"/>
    <w:rsid w:val="006B078D"/>
    <w:rsid w:val="00706227"/>
    <w:rsid w:val="007350FA"/>
    <w:rsid w:val="00751571"/>
    <w:rsid w:val="0075226D"/>
    <w:rsid w:val="00793EC1"/>
    <w:rsid w:val="00796505"/>
    <w:rsid w:val="007C0CEF"/>
    <w:rsid w:val="007C6987"/>
    <w:rsid w:val="007E3322"/>
    <w:rsid w:val="007E3A13"/>
    <w:rsid w:val="00805C4B"/>
    <w:rsid w:val="008249DA"/>
    <w:rsid w:val="00831B13"/>
    <w:rsid w:val="00856B1A"/>
    <w:rsid w:val="00864B0C"/>
    <w:rsid w:val="008A671E"/>
    <w:rsid w:val="008E00E8"/>
    <w:rsid w:val="008E4F70"/>
    <w:rsid w:val="008E7DFF"/>
    <w:rsid w:val="008F50E3"/>
    <w:rsid w:val="00904F10"/>
    <w:rsid w:val="00912979"/>
    <w:rsid w:val="0091306B"/>
    <w:rsid w:val="00921F0A"/>
    <w:rsid w:val="00951C04"/>
    <w:rsid w:val="009633DE"/>
    <w:rsid w:val="00966224"/>
    <w:rsid w:val="00985C1C"/>
    <w:rsid w:val="00992C28"/>
    <w:rsid w:val="009D2EA6"/>
    <w:rsid w:val="009E284A"/>
    <w:rsid w:val="009E4944"/>
    <w:rsid w:val="009F23F7"/>
    <w:rsid w:val="00A03319"/>
    <w:rsid w:val="00A034D3"/>
    <w:rsid w:val="00A51A61"/>
    <w:rsid w:val="00A574AC"/>
    <w:rsid w:val="00A77AE0"/>
    <w:rsid w:val="00A861F0"/>
    <w:rsid w:val="00A9521B"/>
    <w:rsid w:val="00AA05F9"/>
    <w:rsid w:val="00AB50B7"/>
    <w:rsid w:val="00AC3C1C"/>
    <w:rsid w:val="00AD77B9"/>
    <w:rsid w:val="00AE4213"/>
    <w:rsid w:val="00AF6FE4"/>
    <w:rsid w:val="00B064F3"/>
    <w:rsid w:val="00B247CE"/>
    <w:rsid w:val="00B312CE"/>
    <w:rsid w:val="00B601A1"/>
    <w:rsid w:val="00B65EED"/>
    <w:rsid w:val="00B71A24"/>
    <w:rsid w:val="00B74C40"/>
    <w:rsid w:val="00B87248"/>
    <w:rsid w:val="00B91D3D"/>
    <w:rsid w:val="00BB50C8"/>
    <w:rsid w:val="00BB72CF"/>
    <w:rsid w:val="00BC0D6D"/>
    <w:rsid w:val="00BD1479"/>
    <w:rsid w:val="00BE2653"/>
    <w:rsid w:val="00C12A2F"/>
    <w:rsid w:val="00C22B0F"/>
    <w:rsid w:val="00C33654"/>
    <w:rsid w:val="00C57094"/>
    <w:rsid w:val="00CE2BE4"/>
    <w:rsid w:val="00D7323B"/>
    <w:rsid w:val="00D818C2"/>
    <w:rsid w:val="00D9445D"/>
    <w:rsid w:val="00D94C0A"/>
    <w:rsid w:val="00DC12DD"/>
    <w:rsid w:val="00DD1F13"/>
    <w:rsid w:val="00DF186E"/>
    <w:rsid w:val="00E0384E"/>
    <w:rsid w:val="00E22708"/>
    <w:rsid w:val="00E33591"/>
    <w:rsid w:val="00E356E3"/>
    <w:rsid w:val="00E418F9"/>
    <w:rsid w:val="00E44D73"/>
    <w:rsid w:val="00E47849"/>
    <w:rsid w:val="00E707E3"/>
    <w:rsid w:val="00E931B4"/>
    <w:rsid w:val="00E96225"/>
    <w:rsid w:val="00EC6EBF"/>
    <w:rsid w:val="00EE183A"/>
    <w:rsid w:val="00EE289D"/>
    <w:rsid w:val="00EE36C7"/>
    <w:rsid w:val="00EF5965"/>
    <w:rsid w:val="00F02D21"/>
    <w:rsid w:val="00F3572F"/>
    <w:rsid w:val="00F373D3"/>
    <w:rsid w:val="00F42F85"/>
    <w:rsid w:val="00F749A1"/>
    <w:rsid w:val="00F77B29"/>
    <w:rsid w:val="00F91E2F"/>
    <w:rsid w:val="00FB02CE"/>
    <w:rsid w:val="00FB7D48"/>
    <w:rsid w:val="00FE3D23"/>
    <w:rsid w:val="00FE5EA9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1B84"/>
  <w15:chartTrackingRefBased/>
  <w15:docId w15:val="{C18C7E6F-64FE-714B-AC1E-394B56F5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1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B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B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B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B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B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B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1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1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B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1B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B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B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1B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2</cp:revision>
  <dcterms:created xsi:type="dcterms:W3CDTF">2025-05-16T21:03:00Z</dcterms:created>
  <dcterms:modified xsi:type="dcterms:W3CDTF">2025-05-16T21:03:00Z</dcterms:modified>
</cp:coreProperties>
</file>